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692F" w14:textId="0562ABC8" w:rsidR="008B684A" w:rsidRPr="00D9334C" w:rsidRDefault="00D9334C" w:rsidP="008B684A">
      <w:pPr>
        <w:jc w:val="center"/>
        <w:rPr>
          <w:b/>
          <w:bCs/>
          <w:sz w:val="20"/>
          <w:szCs w:val="20"/>
        </w:rPr>
      </w:pPr>
      <w:r w:rsidRPr="00D9334C">
        <w:rPr>
          <w:b/>
          <w:bCs/>
          <w:sz w:val="20"/>
          <w:szCs w:val="20"/>
        </w:rPr>
        <w:t xml:space="preserve">İKTİSAT BÖLÜMÜ YÜKSEK LİSANS DERS PROGRAMI </w:t>
      </w:r>
      <w:r w:rsidR="008B684A" w:rsidRPr="00D9334C">
        <w:rPr>
          <w:b/>
          <w:bCs/>
          <w:sz w:val="20"/>
          <w:szCs w:val="20"/>
        </w:rPr>
        <w:t>(2024 – 2025 Bahar Dönemi)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75"/>
        <w:gridCol w:w="3565"/>
        <w:gridCol w:w="4678"/>
        <w:gridCol w:w="4076"/>
      </w:tblGrid>
      <w:tr w:rsidR="008B684A" w:rsidRPr="00D9334C" w14:paraId="4FE25F60" w14:textId="77777777" w:rsidTr="007D5CA2">
        <w:tc>
          <w:tcPr>
            <w:tcW w:w="1675" w:type="dxa"/>
            <w:shd w:val="clear" w:color="auto" w:fill="A6A6A6" w:themeFill="background1" w:themeFillShade="A6"/>
          </w:tcPr>
          <w:p w14:paraId="56C6FD40" w14:textId="77777777" w:rsidR="008B684A" w:rsidRPr="00D9334C" w:rsidRDefault="008B684A" w:rsidP="007D5C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GÜNLER</w:t>
            </w:r>
          </w:p>
        </w:tc>
        <w:tc>
          <w:tcPr>
            <w:tcW w:w="3565" w:type="dxa"/>
            <w:shd w:val="clear" w:color="auto" w:fill="A6A6A6" w:themeFill="background1" w:themeFillShade="A6"/>
          </w:tcPr>
          <w:p w14:paraId="2AEE5D8A" w14:textId="77777777" w:rsidR="008B684A" w:rsidRPr="00D9334C" w:rsidRDefault="008B684A" w:rsidP="007D5C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6A6A6" w:themeFill="background1" w:themeFillShade="A6"/>
          </w:tcPr>
          <w:p w14:paraId="15873015" w14:textId="77777777" w:rsidR="008B684A" w:rsidRPr="00D9334C" w:rsidRDefault="008B684A" w:rsidP="007D5C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6" w:type="dxa"/>
            <w:shd w:val="clear" w:color="auto" w:fill="A6A6A6" w:themeFill="background1" w:themeFillShade="A6"/>
          </w:tcPr>
          <w:p w14:paraId="7E4C4AE6" w14:textId="77777777" w:rsidR="008B684A" w:rsidRPr="00D9334C" w:rsidRDefault="008B684A" w:rsidP="007D5C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684A" w:rsidRPr="00D9334C" w14:paraId="12E9941E" w14:textId="77777777" w:rsidTr="007D5CA2">
        <w:tc>
          <w:tcPr>
            <w:tcW w:w="1675" w:type="dxa"/>
          </w:tcPr>
          <w:p w14:paraId="3A71CF99" w14:textId="77777777" w:rsidR="008B684A" w:rsidRPr="00D9334C" w:rsidRDefault="008B684A" w:rsidP="007D5C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3565" w:type="dxa"/>
          </w:tcPr>
          <w:p w14:paraId="3B3605BC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286DF61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</w:p>
          <w:p w14:paraId="2B345D2A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6" w:type="dxa"/>
          </w:tcPr>
          <w:p w14:paraId="12E6CE55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212529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t>Türkiye Ekonomisi Mali Tarihi</w:t>
            </w:r>
          </w:p>
          <w:p w14:paraId="3B863D97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(Doç. Dr. Perihan Hazel KAYA)</w:t>
            </w:r>
          </w:p>
          <w:p w14:paraId="27F591DD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212529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13:25  - 16:00</w:t>
            </w:r>
          </w:p>
        </w:tc>
      </w:tr>
      <w:tr w:rsidR="008B684A" w:rsidRPr="00D9334C" w14:paraId="7B538EFA" w14:textId="77777777" w:rsidTr="007D5CA2">
        <w:tc>
          <w:tcPr>
            <w:tcW w:w="1675" w:type="dxa"/>
          </w:tcPr>
          <w:p w14:paraId="25E40BA8" w14:textId="77777777" w:rsidR="008B684A" w:rsidRPr="00D9334C" w:rsidRDefault="008B684A" w:rsidP="007D5C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3565" w:type="dxa"/>
          </w:tcPr>
          <w:p w14:paraId="389FEDD2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Bilimsel Araştırma Yöntemleri ve Yayın Etiği</w:t>
            </w:r>
          </w:p>
          <w:p w14:paraId="6A735732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(Dr. Öğr. Üyesi Ayşen EDİRNELİGİL)</w:t>
            </w:r>
          </w:p>
          <w:p w14:paraId="65E5050F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7:35 – 10:10</w:t>
            </w:r>
          </w:p>
        </w:tc>
        <w:tc>
          <w:tcPr>
            <w:tcW w:w="4678" w:type="dxa"/>
          </w:tcPr>
          <w:p w14:paraId="1DFFFFDF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Makro İktisat</w:t>
            </w:r>
          </w:p>
          <w:p w14:paraId="0107C550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(Prof. Dr. Mehmet MUCUK)</w:t>
            </w:r>
          </w:p>
          <w:p w14:paraId="2229437D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10:20 – 12:55</w:t>
            </w:r>
          </w:p>
        </w:tc>
        <w:tc>
          <w:tcPr>
            <w:tcW w:w="4076" w:type="dxa"/>
          </w:tcPr>
          <w:p w14:paraId="240ED972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Uluslar Arası İktisat Politikası</w:t>
            </w:r>
          </w:p>
          <w:p w14:paraId="68B8B0E2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 xml:space="preserve"> (Prof. Dr. Ahmet AY)</w:t>
            </w:r>
          </w:p>
          <w:p w14:paraId="1066B4B8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13:25 – 16:00</w:t>
            </w:r>
          </w:p>
          <w:p w14:paraId="4F2FB422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1E6C84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 xml:space="preserve">Endüstriyel Organizasyon ve Rekabet Stratejileri </w:t>
            </w:r>
          </w:p>
          <w:p w14:paraId="4E3600EF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(Prof. Dr. Burcu GÜVENEK)</w:t>
            </w:r>
          </w:p>
          <w:p w14:paraId="08CEA9C5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13:25  - 16:00</w:t>
            </w:r>
          </w:p>
        </w:tc>
      </w:tr>
      <w:tr w:rsidR="008B684A" w:rsidRPr="00D9334C" w14:paraId="555882A0" w14:textId="77777777" w:rsidTr="007D5CA2">
        <w:tc>
          <w:tcPr>
            <w:tcW w:w="1675" w:type="dxa"/>
          </w:tcPr>
          <w:p w14:paraId="4FA117A9" w14:textId="77777777" w:rsidR="008B684A" w:rsidRPr="00D9334C" w:rsidRDefault="008B684A" w:rsidP="007D5C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3565" w:type="dxa"/>
          </w:tcPr>
          <w:p w14:paraId="72159E8F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14:paraId="4270D0EE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 xml:space="preserve">Türkiye Ekonomisi II </w:t>
            </w:r>
          </w:p>
          <w:p w14:paraId="7D0C1366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(Prof. Dr. Zeynep KARAÇOR)</w:t>
            </w:r>
          </w:p>
          <w:p w14:paraId="53512132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9:25 – 12:00</w:t>
            </w:r>
          </w:p>
          <w:p w14:paraId="6A735FCA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212529"/>
                <w:sz w:val="18"/>
                <w:szCs w:val="18"/>
              </w:rPr>
            </w:pPr>
          </w:p>
          <w:p w14:paraId="672EC669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212529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t xml:space="preserve"> İktisadi Regülasyonlar</w:t>
            </w:r>
          </w:p>
          <w:p w14:paraId="087E97EB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(Prof. Dr. M. Okan TAŞAR)</w:t>
            </w:r>
          </w:p>
          <w:p w14:paraId="7B96C9D1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9:25 – 12:00</w:t>
            </w:r>
          </w:p>
          <w:p w14:paraId="62C940A6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C20588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 xml:space="preserve">Uluslar Arası Para Sistemi </w:t>
            </w:r>
          </w:p>
          <w:p w14:paraId="775B1B74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(Prof. Dr. Burcu GÜVENEK)</w:t>
            </w:r>
          </w:p>
          <w:p w14:paraId="7D39244D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9:25 – 12:00</w:t>
            </w:r>
          </w:p>
        </w:tc>
        <w:tc>
          <w:tcPr>
            <w:tcW w:w="4076" w:type="dxa"/>
          </w:tcPr>
          <w:p w14:paraId="1432A539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 xml:space="preserve">Zaman Serileri ve Panel Veri Analizi </w:t>
            </w:r>
          </w:p>
          <w:p w14:paraId="75F929EF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(Prof. Dr. Esra KABAKLARLI)</w:t>
            </w:r>
          </w:p>
          <w:p w14:paraId="72CAB8CC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13:25 – 16:00</w:t>
            </w:r>
          </w:p>
          <w:p w14:paraId="6620576E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C6F167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 xml:space="preserve">Osmanlı İktisat Tarihi </w:t>
            </w:r>
          </w:p>
          <w:p w14:paraId="4827B91C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(Doç. Dr. Perihan Hazel KAYA)</w:t>
            </w:r>
          </w:p>
          <w:p w14:paraId="36F545F6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13:25 – 16:00</w:t>
            </w:r>
          </w:p>
          <w:p w14:paraId="7A89B03A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3A9450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684A" w:rsidRPr="00D9334C" w14:paraId="69D565E3" w14:textId="77777777" w:rsidTr="007D5CA2">
        <w:tc>
          <w:tcPr>
            <w:tcW w:w="1675" w:type="dxa"/>
          </w:tcPr>
          <w:p w14:paraId="3F980B7E" w14:textId="77777777" w:rsidR="008B684A" w:rsidRPr="00D9334C" w:rsidRDefault="008B684A" w:rsidP="007D5C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3565" w:type="dxa"/>
          </w:tcPr>
          <w:p w14:paraId="46FDB2AC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BC386B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8CD22BD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 xml:space="preserve">Kalkınma İktisadı </w:t>
            </w:r>
          </w:p>
          <w:p w14:paraId="40BA532C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(Prof. Dr. Mehmet ALAGÖZ)</w:t>
            </w:r>
          </w:p>
          <w:p w14:paraId="4715A6C3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9:25 – 12:00</w:t>
            </w:r>
          </w:p>
          <w:p w14:paraId="24AB5046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5B334134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Finansal Piyasalar Analizi</w:t>
            </w:r>
          </w:p>
          <w:p w14:paraId="5859556F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(Prof. Dr. Hakan ACET)</w:t>
            </w:r>
          </w:p>
          <w:p w14:paraId="762F7297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9:25 – 12:00</w:t>
            </w:r>
          </w:p>
        </w:tc>
        <w:tc>
          <w:tcPr>
            <w:tcW w:w="4076" w:type="dxa"/>
          </w:tcPr>
          <w:p w14:paraId="154C00F2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Oyun Teorisi ve Uygulamaları II</w:t>
            </w:r>
          </w:p>
          <w:p w14:paraId="1FCD0195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 xml:space="preserve"> (Prof. Dr. Alper SÖNMEZ)</w:t>
            </w:r>
          </w:p>
          <w:p w14:paraId="16C2776A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13:25 – 16:00</w:t>
            </w:r>
          </w:p>
          <w:p w14:paraId="3D6BDF85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6ACC21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Kamu Ekonomisi Analizi</w:t>
            </w:r>
          </w:p>
          <w:p w14:paraId="1225ED86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(Prof. Dr. Savaş ÇEVİK)</w:t>
            </w:r>
          </w:p>
          <w:p w14:paraId="5415F7EF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13:25 – 16:00</w:t>
            </w:r>
          </w:p>
        </w:tc>
      </w:tr>
      <w:tr w:rsidR="008B684A" w:rsidRPr="00D9334C" w14:paraId="2665000B" w14:textId="77777777" w:rsidTr="007D5CA2">
        <w:tc>
          <w:tcPr>
            <w:tcW w:w="1675" w:type="dxa"/>
          </w:tcPr>
          <w:p w14:paraId="3AB29C0B" w14:textId="77777777" w:rsidR="008B684A" w:rsidRPr="00D9334C" w:rsidRDefault="008B684A" w:rsidP="007D5CA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3565" w:type="dxa"/>
          </w:tcPr>
          <w:p w14:paraId="71191F05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Osmanlı Devleti Son Dönem Finansal Sistemleri</w:t>
            </w:r>
          </w:p>
          <w:p w14:paraId="6BC7F887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(Prof. Dr. Erdal ARSLAN)</w:t>
            </w:r>
          </w:p>
          <w:p w14:paraId="71963AAB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7:35 – 10:10</w:t>
            </w:r>
          </w:p>
        </w:tc>
        <w:tc>
          <w:tcPr>
            <w:tcW w:w="4678" w:type="dxa"/>
          </w:tcPr>
          <w:p w14:paraId="2B55940E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Sonrası Türk Bankacılık Sistemi</w:t>
            </w:r>
          </w:p>
          <w:p w14:paraId="0D1DA026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(Prof. Dr. Erdal ARSLAN)</w:t>
            </w:r>
          </w:p>
          <w:p w14:paraId="44959B16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10:20 – 12:55</w:t>
            </w:r>
          </w:p>
          <w:p w14:paraId="3A6B6732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62B897" w14:textId="77777777" w:rsidR="008B684A" w:rsidRPr="00D9334C" w:rsidRDefault="008B684A" w:rsidP="007D5C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334C">
              <w:rPr>
                <w:rFonts w:ascii="Calibri" w:hAnsi="Calibri" w:cs="Calibri"/>
                <w:color w:val="000000"/>
                <w:sz w:val="20"/>
                <w:szCs w:val="20"/>
              </w:rPr>
              <w:t>Kamu Mali Yönetimi ve Denetimi</w:t>
            </w:r>
          </w:p>
          <w:p w14:paraId="77504102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212529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t>(Dr. Öğr. Üyesi S. Taha KETENCİ)</w:t>
            </w:r>
          </w:p>
          <w:p w14:paraId="5CDAE6DB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t>9:25 – 12:00</w:t>
            </w:r>
          </w:p>
        </w:tc>
        <w:tc>
          <w:tcPr>
            <w:tcW w:w="4076" w:type="dxa"/>
          </w:tcPr>
          <w:p w14:paraId="54D74696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Makro Ekonomik Göstergeler</w:t>
            </w:r>
          </w:p>
          <w:p w14:paraId="61BBB8F7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(Prof. Dr. Savaş ERDOĞAN)</w:t>
            </w:r>
          </w:p>
          <w:p w14:paraId="79B3B8B7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34C">
              <w:rPr>
                <w:rFonts w:ascii="Times New Roman" w:hAnsi="Times New Roman" w:cs="Times New Roman"/>
                <w:sz w:val="18"/>
                <w:szCs w:val="18"/>
              </w:rPr>
              <w:t>13:25 - 16:00</w:t>
            </w:r>
          </w:p>
          <w:p w14:paraId="7EC22E47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7645E9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BBF7E57" w14:textId="77777777" w:rsidR="008B684A" w:rsidRPr="00D9334C" w:rsidRDefault="008B684A" w:rsidP="008B684A">
      <w:pPr>
        <w:rPr>
          <w:sz w:val="20"/>
          <w:szCs w:val="20"/>
        </w:rPr>
      </w:pPr>
    </w:p>
    <w:p w14:paraId="61BAA415" w14:textId="31E243DA" w:rsidR="008B684A" w:rsidRPr="00D9334C" w:rsidRDefault="00D9334C" w:rsidP="008B684A">
      <w:pPr>
        <w:jc w:val="center"/>
        <w:rPr>
          <w:b/>
          <w:bCs/>
          <w:sz w:val="20"/>
          <w:szCs w:val="20"/>
        </w:rPr>
      </w:pPr>
      <w:r w:rsidRPr="00D9334C">
        <w:rPr>
          <w:b/>
          <w:bCs/>
          <w:sz w:val="20"/>
          <w:szCs w:val="20"/>
        </w:rPr>
        <w:lastRenderedPageBreak/>
        <w:t>İKTİSAT BÖLÜMÜ DOKTORA DERS PROGRAMI</w:t>
      </w:r>
      <w:r w:rsidR="008B684A" w:rsidRPr="00D9334C">
        <w:rPr>
          <w:b/>
          <w:bCs/>
          <w:sz w:val="20"/>
          <w:szCs w:val="20"/>
        </w:rPr>
        <w:t xml:space="preserve"> (2024 – 2025 Bahar Dönemi)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5528"/>
        <w:gridCol w:w="6486"/>
      </w:tblGrid>
      <w:tr w:rsidR="008B684A" w:rsidRPr="00D9334C" w14:paraId="3DF3610E" w14:textId="77777777" w:rsidTr="007D5CA2">
        <w:tc>
          <w:tcPr>
            <w:tcW w:w="1980" w:type="dxa"/>
            <w:shd w:val="clear" w:color="auto" w:fill="A6A6A6" w:themeFill="background1" w:themeFillShade="A6"/>
          </w:tcPr>
          <w:p w14:paraId="5035A6B9" w14:textId="77777777" w:rsidR="008B684A" w:rsidRPr="00D9334C" w:rsidRDefault="008B684A" w:rsidP="007D5C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GÜNLER</w:t>
            </w:r>
          </w:p>
        </w:tc>
        <w:tc>
          <w:tcPr>
            <w:tcW w:w="5528" w:type="dxa"/>
            <w:shd w:val="clear" w:color="auto" w:fill="A6A6A6" w:themeFill="background1" w:themeFillShade="A6"/>
          </w:tcPr>
          <w:p w14:paraId="3549F308" w14:textId="77777777" w:rsidR="008B684A" w:rsidRPr="00D9334C" w:rsidRDefault="008B684A" w:rsidP="007D5C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9:25  - 12:00</w:t>
            </w:r>
          </w:p>
        </w:tc>
        <w:tc>
          <w:tcPr>
            <w:tcW w:w="6486" w:type="dxa"/>
            <w:shd w:val="clear" w:color="auto" w:fill="A6A6A6" w:themeFill="background1" w:themeFillShade="A6"/>
          </w:tcPr>
          <w:p w14:paraId="70FD3BFE" w14:textId="77777777" w:rsidR="008B684A" w:rsidRPr="00D9334C" w:rsidRDefault="008B684A" w:rsidP="007D5C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13:25 – 16:00</w:t>
            </w:r>
          </w:p>
        </w:tc>
      </w:tr>
      <w:tr w:rsidR="008B684A" w:rsidRPr="00D9334C" w14:paraId="48E037B1" w14:textId="77777777" w:rsidTr="007D5CA2">
        <w:tc>
          <w:tcPr>
            <w:tcW w:w="1980" w:type="dxa"/>
          </w:tcPr>
          <w:p w14:paraId="3CDF3193" w14:textId="77777777" w:rsidR="008B684A" w:rsidRPr="00D9334C" w:rsidRDefault="008B684A" w:rsidP="007D5C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5528" w:type="dxa"/>
          </w:tcPr>
          <w:p w14:paraId="597DA5EC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6" w:type="dxa"/>
          </w:tcPr>
          <w:p w14:paraId="4453408D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84A" w:rsidRPr="00D9334C" w14:paraId="466005DC" w14:textId="77777777" w:rsidTr="007D5CA2">
        <w:tc>
          <w:tcPr>
            <w:tcW w:w="1980" w:type="dxa"/>
          </w:tcPr>
          <w:p w14:paraId="5CC54C4D" w14:textId="77777777" w:rsidR="008B684A" w:rsidRPr="00D9334C" w:rsidRDefault="008B684A" w:rsidP="007D5C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5528" w:type="dxa"/>
          </w:tcPr>
          <w:p w14:paraId="180D1F5C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6" w:type="dxa"/>
          </w:tcPr>
          <w:p w14:paraId="4A78C9CA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sz w:val="20"/>
                <w:szCs w:val="20"/>
              </w:rPr>
              <w:t xml:space="preserve">Türkiye’de Ekonomik İstikrar Politikası </w:t>
            </w:r>
          </w:p>
          <w:p w14:paraId="16E21B29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sz w:val="20"/>
                <w:szCs w:val="20"/>
              </w:rPr>
              <w:t>(Prof. Dr. Zeynep KARAÇOR)</w:t>
            </w:r>
          </w:p>
          <w:p w14:paraId="7B38A006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84A" w:rsidRPr="00D9334C" w14:paraId="225A66E2" w14:textId="77777777" w:rsidTr="007D5CA2">
        <w:tc>
          <w:tcPr>
            <w:tcW w:w="1980" w:type="dxa"/>
          </w:tcPr>
          <w:p w14:paraId="6CCD902D" w14:textId="77777777" w:rsidR="008B684A" w:rsidRPr="00D9334C" w:rsidRDefault="008B684A" w:rsidP="007D5C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5528" w:type="dxa"/>
          </w:tcPr>
          <w:p w14:paraId="25210496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6" w:type="dxa"/>
          </w:tcPr>
          <w:p w14:paraId="7EB9BA3E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Kamu Ekonomisi</w:t>
            </w:r>
          </w:p>
          <w:p w14:paraId="362ACEDD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sz w:val="20"/>
                <w:szCs w:val="20"/>
              </w:rPr>
              <w:t>(Prof. Dr. Savaş ÇEVİK)</w:t>
            </w:r>
          </w:p>
          <w:p w14:paraId="234ED552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84A" w:rsidRPr="00D9334C" w14:paraId="436C96F9" w14:textId="77777777" w:rsidTr="007D5CA2">
        <w:tc>
          <w:tcPr>
            <w:tcW w:w="1980" w:type="dxa"/>
          </w:tcPr>
          <w:p w14:paraId="0129B982" w14:textId="77777777" w:rsidR="008B684A" w:rsidRPr="00D9334C" w:rsidRDefault="008B684A" w:rsidP="007D5C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5528" w:type="dxa"/>
          </w:tcPr>
          <w:p w14:paraId="38BE55B1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Dünyada Finans Sistemi</w:t>
            </w:r>
          </w:p>
          <w:p w14:paraId="78EA3A3F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sz w:val="20"/>
                <w:szCs w:val="20"/>
              </w:rPr>
              <w:t>(Prof. Dr. Erdal ARSLAN)</w:t>
            </w:r>
          </w:p>
          <w:p w14:paraId="4CC96B1D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F047C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6" w:type="dxa"/>
          </w:tcPr>
          <w:p w14:paraId="4EFBF7CA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sz w:val="20"/>
                <w:szCs w:val="20"/>
              </w:rPr>
              <w:t xml:space="preserve">Kriz Erken Uyarı Sinyallerinin İzlenmesi </w:t>
            </w:r>
          </w:p>
          <w:p w14:paraId="335DEC0E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sz w:val="20"/>
                <w:szCs w:val="20"/>
              </w:rPr>
              <w:t>(Prof. Dr. Mehmet ALAGÖZ)</w:t>
            </w:r>
            <w:r w:rsidRPr="00D93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535AF9A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9E6A9A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84A" w:rsidRPr="00D9334C" w14:paraId="56EFE454" w14:textId="77777777" w:rsidTr="007D5CA2">
        <w:tc>
          <w:tcPr>
            <w:tcW w:w="1980" w:type="dxa"/>
          </w:tcPr>
          <w:p w14:paraId="37E8A00E" w14:textId="77777777" w:rsidR="008B684A" w:rsidRPr="00D9334C" w:rsidRDefault="008B684A" w:rsidP="007D5C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  <w:tc>
          <w:tcPr>
            <w:tcW w:w="5528" w:type="dxa"/>
          </w:tcPr>
          <w:p w14:paraId="72510B81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Matematiksel İktisat</w:t>
            </w:r>
          </w:p>
          <w:p w14:paraId="2A334C93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(Prof. Dr. Savaş ERDOĞAN)</w:t>
            </w:r>
          </w:p>
          <w:p w14:paraId="0D0D6EDC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6" w:type="dxa"/>
          </w:tcPr>
          <w:p w14:paraId="57629E06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sz w:val="20"/>
                <w:szCs w:val="20"/>
              </w:rPr>
              <w:t xml:space="preserve">Uluslararası Finans </w:t>
            </w:r>
          </w:p>
          <w:p w14:paraId="7D553D8B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sz w:val="20"/>
                <w:szCs w:val="20"/>
              </w:rPr>
              <w:t>(Prof. Dr. Ahmet AY)</w:t>
            </w:r>
          </w:p>
          <w:p w14:paraId="4A26F6E1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D9F978" w14:textId="77777777" w:rsidR="008B684A" w:rsidRPr="00D9334C" w:rsidRDefault="008B684A" w:rsidP="007D5C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 EKONOMİSİ</w:t>
            </w:r>
          </w:p>
          <w:p w14:paraId="6C44415D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34C">
              <w:rPr>
                <w:rFonts w:ascii="Times New Roman" w:hAnsi="Times New Roman" w:cs="Times New Roman"/>
                <w:sz w:val="20"/>
                <w:szCs w:val="20"/>
              </w:rPr>
              <w:t>(Prof. Dr. Hakan ACET)</w:t>
            </w:r>
          </w:p>
          <w:p w14:paraId="118C85A6" w14:textId="77777777" w:rsidR="008B684A" w:rsidRPr="00D9334C" w:rsidRDefault="008B684A" w:rsidP="007D5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87F6BB" w14:textId="77777777" w:rsidR="006C67BB" w:rsidRPr="00D9334C" w:rsidRDefault="006C67BB">
      <w:pPr>
        <w:rPr>
          <w:sz w:val="20"/>
          <w:szCs w:val="20"/>
        </w:rPr>
      </w:pPr>
    </w:p>
    <w:sectPr w:rsidR="006C67BB" w:rsidRPr="00D9334C" w:rsidSect="008B68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BD"/>
    <w:rsid w:val="000A2134"/>
    <w:rsid w:val="001168BD"/>
    <w:rsid w:val="006C67BB"/>
    <w:rsid w:val="008B684A"/>
    <w:rsid w:val="00C92BD3"/>
    <w:rsid w:val="00D9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BF39"/>
  <w15:chartTrackingRefBased/>
  <w15:docId w15:val="{760B5D40-6C13-4B86-92E2-4889FB99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84A"/>
    <w:pPr>
      <w:spacing w:line="259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1168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68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68B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68B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68B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68B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68B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68B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68B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16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6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6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68B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68B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68B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68B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68B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68B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16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6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168B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6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168B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1168B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168BD"/>
    <w:pPr>
      <w:spacing w:line="278" w:lineRule="auto"/>
      <w:ind w:left="720"/>
      <w:contextualSpacing/>
    </w:pPr>
    <w:rPr>
      <w:sz w:val="24"/>
      <w:szCs w:val="24"/>
    </w:rPr>
  </w:style>
  <w:style w:type="character" w:styleId="GlVurgulama">
    <w:name w:val="Intense Emphasis"/>
    <w:basedOn w:val="VarsaylanParagrafYazTipi"/>
    <w:uiPriority w:val="21"/>
    <w:qFormat/>
    <w:rsid w:val="001168B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6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68B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168B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B684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Rumeysa Gevher</dc:creator>
  <cp:keywords/>
  <dc:description/>
  <cp:lastModifiedBy>Rumeysa Gevher</cp:lastModifiedBy>
  <cp:revision>3</cp:revision>
  <dcterms:created xsi:type="dcterms:W3CDTF">2025-07-14T10:39:00Z</dcterms:created>
  <dcterms:modified xsi:type="dcterms:W3CDTF">2025-07-14T10:40:00Z</dcterms:modified>
</cp:coreProperties>
</file>